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0440"/>
      </w:tblGrid>
      <w:tr w:rsidR="00847D0A" w:rsidTr="00444B8E">
        <w:tc>
          <w:tcPr>
            <w:tcW w:w="5000" w:type="pct"/>
            <w:shd w:val="clear" w:color="auto" w:fill="EEECE1" w:themeFill="background2"/>
          </w:tcPr>
          <w:p w:rsidR="00847D0A" w:rsidRPr="00444B8E" w:rsidRDefault="00847D0A" w:rsidP="00847D0A">
            <w:pPr>
              <w:jc w:val="center"/>
              <w:rPr>
                <w:b/>
                <w:sz w:val="28"/>
                <w:szCs w:val="28"/>
              </w:rPr>
            </w:pPr>
            <w:r w:rsidRPr="00444B8E">
              <w:rPr>
                <w:b/>
                <w:sz w:val="28"/>
                <w:szCs w:val="28"/>
              </w:rPr>
              <w:t xml:space="preserve">Facilitator-Host Planning </w:t>
            </w:r>
          </w:p>
        </w:tc>
      </w:tr>
      <w:tr w:rsidR="00847D0A" w:rsidTr="006E0944">
        <w:tc>
          <w:tcPr>
            <w:tcW w:w="5000" w:type="pct"/>
          </w:tcPr>
          <w:p w:rsidR="00847D0A" w:rsidRPr="006E0944" w:rsidRDefault="00847D0A">
            <w:pPr>
              <w:rPr>
                <w:b/>
                <w:sz w:val="24"/>
                <w:szCs w:val="24"/>
              </w:rPr>
            </w:pPr>
            <w:r w:rsidRPr="006E0944">
              <w:rPr>
                <w:b/>
                <w:sz w:val="24"/>
                <w:szCs w:val="24"/>
              </w:rPr>
              <w:t>Questions to reflect on classroom practice</w:t>
            </w:r>
          </w:p>
          <w:p w:rsidR="00847D0A" w:rsidRPr="00444B8E" w:rsidRDefault="00847D0A" w:rsidP="00847D0A">
            <w:pPr>
              <w:rPr>
                <w:i/>
                <w:sz w:val="20"/>
                <w:szCs w:val="20"/>
              </w:rPr>
            </w:pPr>
            <w:r w:rsidRPr="00444B8E">
              <w:rPr>
                <w:i/>
                <w:sz w:val="20"/>
                <w:szCs w:val="20"/>
              </w:rPr>
              <w:t xml:space="preserve">Note:  This bank of questions is designed for facilitators to become more familiar with the host teacher, to guide hosts in reflecting on their practice, and to consider some of the classroom details prior to the </w:t>
            </w:r>
            <w:r w:rsidR="00521910" w:rsidRPr="00444B8E">
              <w:rPr>
                <w:i/>
                <w:sz w:val="20"/>
                <w:szCs w:val="20"/>
              </w:rPr>
              <w:t>observation. It</w:t>
            </w:r>
            <w:r w:rsidRPr="00444B8E">
              <w:rPr>
                <w:i/>
                <w:sz w:val="20"/>
                <w:szCs w:val="20"/>
              </w:rPr>
              <w:t xml:space="preserve"> is not necessary to use all of the questions, and it is fine to add others.  </w:t>
            </w:r>
          </w:p>
        </w:tc>
      </w:tr>
      <w:tr w:rsidR="00521910" w:rsidTr="00521910">
        <w:tc>
          <w:tcPr>
            <w:tcW w:w="5000" w:type="pct"/>
            <w:shd w:val="clear" w:color="auto" w:fill="EEECE1" w:themeFill="background2"/>
          </w:tcPr>
          <w:p w:rsidR="00521910" w:rsidRPr="006E0944" w:rsidRDefault="00521910">
            <w:pPr>
              <w:rPr>
                <w:b/>
              </w:rPr>
            </w:pPr>
            <w:r>
              <w:rPr>
                <w:b/>
              </w:rPr>
              <w:t>Ahead of Time: Getting to know your Host Teacher</w:t>
            </w:r>
          </w:p>
        </w:tc>
      </w:tr>
      <w:tr w:rsidR="00847D0A" w:rsidTr="006E0944">
        <w:tc>
          <w:tcPr>
            <w:tcW w:w="5000" w:type="pct"/>
          </w:tcPr>
          <w:p w:rsidR="00847D0A" w:rsidRPr="006E0944" w:rsidRDefault="00847D0A">
            <w:pPr>
              <w:rPr>
                <w:b/>
              </w:rPr>
            </w:pPr>
            <w:r w:rsidRPr="006E0944">
              <w:rPr>
                <w:b/>
              </w:rPr>
              <w:t xml:space="preserve">What are your students currently learning?  </w:t>
            </w:r>
          </w:p>
        </w:tc>
      </w:tr>
      <w:tr w:rsidR="00847D0A" w:rsidTr="006E0944">
        <w:tc>
          <w:tcPr>
            <w:tcW w:w="5000" w:type="pct"/>
          </w:tcPr>
          <w:p w:rsidR="00847D0A" w:rsidRPr="006E0944" w:rsidRDefault="00847D0A">
            <w:pPr>
              <w:rPr>
                <w:b/>
              </w:rPr>
            </w:pPr>
          </w:p>
          <w:p w:rsidR="00847D0A" w:rsidRDefault="00847D0A">
            <w:pPr>
              <w:rPr>
                <w:b/>
              </w:rPr>
            </w:pPr>
          </w:p>
          <w:p w:rsidR="006E0944" w:rsidRPr="006E0944" w:rsidRDefault="006E0944">
            <w:pPr>
              <w:rPr>
                <w:b/>
              </w:rPr>
            </w:pPr>
          </w:p>
        </w:tc>
      </w:tr>
      <w:tr w:rsidR="00847D0A" w:rsidTr="006E0944">
        <w:tc>
          <w:tcPr>
            <w:tcW w:w="5000" w:type="pct"/>
          </w:tcPr>
          <w:p w:rsidR="00847D0A" w:rsidRPr="006E0944" w:rsidRDefault="00847D0A">
            <w:pPr>
              <w:rPr>
                <w:b/>
              </w:rPr>
            </w:pPr>
            <w:r w:rsidRPr="006E0944">
              <w:rPr>
                <w:b/>
              </w:rPr>
              <w:t>What are you working on in your practice to guide their learning?</w:t>
            </w:r>
          </w:p>
        </w:tc>
      </w:tr>
      <w:tr w:rsidR="00847D0A" w:rsidTr="006E0944">
        <w:tc>
          <w:tcPr>
            <w:tcW w:w="5000" w:type="pct"/>
          </w:tcPr>
          <w:p w:rsidR="00847D0A" w:rsidRPr="006E0944" w:rsidRDefault="00847D0A">
            <w:pPr>
              <w:rPr>
                <w:b/>
              </w:rPr>
            </w:pPr>
          </w:p>
          <w:p w:rsidR="00847D0A" w:rsidRDefault="00847D0A">
            <w:pPr>
              <w:rPr>
                <w:b/>
              </w:rPr>
            </w:pPr>
          </w:p>
          <w:p w:rsidR="006E0944" w:rsidRDefault="006E0944">
            <w:pPr>
              <w:rPr>
                <w:b/>
              </w:rPr>
            </w:pPr>
          </w:p>
          <w:p w:rsidR="006E0944" w:rsidRPr="006E0944" w:rsidRDefault="006E0944">
            <w:pPr>
              <w:rPr>
                <w:b/>
              </w:rPr>
            </w:pPr>
          </w:p>
        </w:tc>
      </w:tr>
      <w:tr w:rsidR="00847D0A" w:rsidTr="006E0944">
        <w:tc>
          <w:tcPr>
            <w:tcW w:w="5000" w:type="pct"/>
          </w:tcPr>
          <w:p w:rsidR="00847D0A" w:rsidRPr="006E0944" w:rsidRDefault="00847D0A">
            <w:pPr>
              <w:rPr>
                <w:b/>
              </w:rPr>
            </w:pPr>
            <w:r w:rsidRPr="006E0944">
              <w:rPr>
                <w:b/>
              </w:rPr>
              <w:t>What are your current successes relative to this?</w:t>
            </w:r>
          </w:p>
        </w:tc>
      </w:tr>
      <w:tr w:rsidR="00847D0A" w:rsidTr="006E0944">
        <w:tc>
          <w:tcPr>
            <w:tcW w:w="5000" w:type="pct"/>
          </w:tcPr>
          <w:p w:rsidR="00847D0A" w:rsidRPr="006E0944" w:rsidRDefault="00847D0A">
            <w:pPr>
              <w:rPr>
                <w:b/>
              </w:rPr>
            </w:pPr>
          </w:p>
          <w:p w:rsidR="00847D0A" w:rsidRDefault="00847D0A">
            <w:pPr>
              <w:rPr>
                <w:b/>
              </w:rPr>
            </w:pPr>
          </w:p>
          <w:p w:rsidR="006E0944" w:rsidRDefault="006E0944">
            <w:pPr>
              <w:rPr>
                <w:b/>
              </w:rPr>
            </w:pPr>
          </w:p>
          <w:p w:rsidR="006E0944" w:rsidRPr="006E0944" w:rsidRDefault="006E0944">
            <w:pPr>
              <w:rPr>
                <w:b/>
              </w:rPr>
            </w:pPr>
          </w:p>
        </w:tc>
      </w:tr>
      <w:tr w:rsidR="00847D0A" w:rsidTr="006E0944">
        <w:tc>
          <w:tcPr>
            <w:tcW w:w="5000" w:type="pct"/>
          </w:tcPr>
          <w:p w:rsidR="00847D0A" w:rsidRPr="006E0944" w:rsidRDefault="00847D0A">
            <w:pPr>
              <w:rPr>
                <w:b/>
              </w:rPr>
            </w:pPr>
            <w:r w:rsidRPr="006E0944">
              <w:rPr>
                <w:b/>
              </w:rPr>
              <w:t xml:space="preserve">What are your challenges? </w:t>
            </w:r>
          </w:p>
        </w:tc>
      </w:tr>
      <w:tr w:rsidR="00847D0A" w:rsidTr="006E0944">
        <w:tc>
          <w:tcPr>
            <w:tcW w:w="5000" w:type="pct"/>
          </w:tcPr>
          <w:p w:rsidR="00847D0A" w:rsidRPr="006E0944" w:rsidRDefault="00847D0A">
            <w:pPr>
              <w:rPr>
                <w:b/>
              </w:rPr>
            </w:pPr>
          </w:p>
          <w:p w:rsidR="00847D0A" w:rsidRDefault="00847D0A">
            <w:pPr>
              <w:rPr>
                <w:b/>
              </w:rPr>
            </w:pPr>
          </w:p>
          <w:p w:rsidR="006E0944" w:rsidRDefault="006E0944">
            <w:pPr>
              <w:rPr>
                <w:b/>
              </w:rPr>
            </w:pPr>
          </w:p>
          <w:p w:rsidR="006E0944" w:rsidRPr="006E0944" w:rsidRDefault="006E0944">
            <w:pPr>
              <w:rPr>
                <w:b/>
              </w:rPr>
            </w:pPr>
          </w:p>
        </w:tc>
      </w:tr>
      <w:tr w:rsidR="00847D0A" w:rsidTr="006E0944">
        <w:tc>
          <w:tcPr>
            <w:tcW w:w="5000" w:type="pct"/>
          </w:tcPr>
          <w:p w:rsidR="00847D0A" w:rsidRPr="006E0944" w:rsidRDefault="00847D0A">
            <w:pPr>
              <w:rPr>
                <w:b/>
              </w:rPr>
            </w:pPr>
            <w:r w:rsidRPr="006E0944">
              <w:rPr>
                <w:b/>
              </w:rPr>
              <w:t xml:space="preserve">How did you get to where you are now?  Tell me briefly about your journey in honing your practice.  What are you confident in now that you weren’t before?  </w:t>
            </w:r>
          </w:p>
        </w:tc>
      </w:tr>
      <w:tr w:rsidR="00847D0A" w:rsidTr="006E0944">
        <w:tc>
          <w:tcPr>
            <w:tcW w:w="5000" w:type="pct"/>
          </w:tcPr>
          <w:p w:rsidR="00847D0A" w:rsidRPr="006E0944" w:rsidRDefault="00847D0A">
            <w:pPr>
              <w:rPr>
                <w:b/>
              </w:rPr>
            </w:pPr>
          </w:p>
          <w:p w:rsidR="00847D0A" w:rsidRDefault="00847D0A">
            <w:pPr>
              <w:rPr>
                <w:b/>
              </w:rPr>
            </w:pPr>
          </w:p>
          <w:p w:rsidR="006E0944" w:rsidRDefault="006E0944">
            <w:pPr>
              <w:rPr>
                <w:b/>
              </w:rPr>
            </w:pPr>
          </w:p>
          <w:p w:rsidR="006E0944" w:rsidRPr="006E0944" w:rsidRDefault="006E0944">
            <w:pPr>
              <w:rPr>
                <w:b/>
              </w:rPr>
            </w:pPr>
          </w:p>
        </w:tc>
      </w:tr>
      <w:tr w:rsidR="00847D0A" w:rsidTr="006E0944">
        <w:tc>
          <w:tcPr>
            <w:tcW w:w="5000" w:type="pct"/>
          </w:tcPr>
          <w:p w:rsidR="00847D0A" w:rsidRPr="006E0944" w:rsidRDefault="00847D0A">
            <w:pPr>
              <w:rPr>
                <w:b/>
              </w:rPr>
            </w:pPr>
            <w:r w:rsidRPr="006E0944">
              <w:rPr>
                <w:b/>
              </w:rPr>
              <w:t xml:space="preserve">What are you working on to improve your practice? </w:t>
            </w:r>
            <w:r w:rsidR="00444B8E">
              <w:rPr>
                <w:b/>
              </w:rPr>
              <w:t xml:space="preserve"> What are you wondering about? </w:t>
            </w:r>
          </w:p>
        </w:tc>
      </w:tr>
      <w:tr w:rsidR="00847D0A" w:rsidTr="006E0944">
        <w:tc>
          <w:tcPr>
            <w:tcW w:w="5000" w:type="pct"/>
          </w:tcPr>
          <w:p w:rsidR="00847D0A" w:rsidRPr="006E0944" w:rsidRDefault="00847D0A">
            <w:pPr>
              <w:rPr>
                <w:b/>
              </w:rPr>
            </w:pPr>
          </w:p>
          <w:p w:rsidR="00847D0A" w:rsidRDefault="00847D0A">
            <w:pPr>
              <w:rPr>
                <w:b/>
              </w:rPr>
            </w:pPr>
          </w:p>
          <w:p w:rsidR="006E0944" w:rsidRDefault="006E0944">
            <w:pPr>
              <w:rPr>
                <w:b/>
              </w:rPr>
            </w:pPr>
          </w:p>
          <w:p w:rsidR="006E0944" w:rsidRPr="006E0944" w:rsidRDefault="006E0944">
            <w:pPr>
              <w:rPr>
                <w:b/>
              </w:rPr>
            </w:pPr>
          </w:p>
        </w:tc>
      </w:tr>
      <w:tr w:rsidR="00847D0A" w:rsidTr="006E0944">
        <w:tc>
          <w:tcPr>
            <w:tcW w:w="5000" w:type="pct"/>
          </w:tcPr>
          <w:p w:rsidR="00847D0A" w:rsidRPr="006E0944" w:rsidRDefault="00847D0A">
            <w:pPr>
              <w:rPr>
                <w:b/>
              </w:rPr>
            </w:pPr>
            <w:r w:rsidRPr="006E0944">
              <w:rPr>
                <w:b/>
              </w:rPr>
              <w:t xml:space="preserve">What feedback from observers would help you in learning more about this? </w:t>
            </w:r>
          </w:p>
        </w:tc>
      </w:tr>
      <w:tr w:rsidR="00847D0A" w:rsidTr="006E0944">
        <w:tc>
          <w:tcPr>
            <w:tcW w:w="5000" w:type="pct"/>
          </w:tcPr>
          <w:p w:rsidR="00847D0A" w:rsidRPr="006E0944" w:rsidRDefault="00847D0A">
            <w:pPr>
              <w:rPr>
                <w:b/>
              </w:rPr>
            </w:pPr>
          </w:p>
          <w:p w:rsidR="00847D0A" w:rsidRDefault="00847D0A">
            <w:pPr>
              <w:rPr>
                <w:b/>
              </w:rPr>
            </w:pPr>
          </w:p>
          <w:p w:rsidR="00521910" w:rsidRDefault="00521910">
            <w:pPr>
              <w:rPr>
                <w:b/>
              </w:rPr>
            </w:pPr>
          </w:p>
          <w:p w:rsidR="00521910" w:rsidRDefault="00521910">
            <w:pPr>
              <w:rPr>
                <w:b/>
              </w:rPr>
            </w:pPr>
          </w:p>
          <w:p w:rsidR="00521910" w:rsidRDefault="00521910">
            <w:pPr>
              <w:rPr>
                <w:b/>
              </w:rPr>
            </w:pPr>
          </w:p>
          <w:p w:rsidR="00521910" w:rsidRDefault="00521910">
            <w:pPr>
              <w:rPr>
                <w:b/>
              </w:rPr>
            </w:pPr>
          </w:p>
          <w:p w:rsidR="00521910" w:rsidRDefault="00521910">
            <w:pPr>
              <w:rPr>
                <w:b/>
              </w:rPr>
            </w:pPr>
          </w:p>
          <w:p w:rsidR="00521910" w:rsidRDefault="00521910">
            <w:pPr>
              <w:rPr>
                <w:b/>
              </w:rPr>
            </w:pPr>
          </w:p>
          <w:p w:rsidR="00521910" w:rsidRDefault="00521910">
            <w:pPr>
              <w:rPr>
                <w:b/>
              </w:rPr>
            </w:pPr>
          </w:p>
          <w:p w:rsidR="00521910" w:rsidRDefault="00521910">
            <w:pPr>
              <w:rPr>
                <w:b/>
              </w:rPr>
            </w:pPr>
          </w:p>
          <w:p w:rsidR="00521910" w:rsidRDefault="00521910">
            <w:pPr>
              <w:rPr>
                <w:b/>
              </w:rPr>
            </w:pPr>
          </w:p>
          <w:p w:rsidR="00521910" w:rsidRDefault="00521910">
            <w:pPr>
              <w:rPr>
                <w:b/>
              </w:rPr>
            </w:pPr>
          </w:p>
          <w:p w:rsidR="006E0944" w:rsidRPr="006E0944" w:rsidRDefault="006E0944">
            <w:pPr>
              <w:rPr>
                <w:b/>
              </w:rPr>
            </w:pPr>
          </w:p>
        </w:tc>
      </w:tr>
      <w:tr w:rsidR="00521910" w:rsidTr="00521910">
        <w:tc>
          <w:tcPr>
            <w:tcW w:w="5000" w:type="pct"/>
            <w:shd w:val="clear" w:color="auto" w:fill="EEECE1" w:themeFill="background2"/>
          </w:tcPr>
          <w:p w:rsidR="00521910" w:rsidRPr="006E0944" w:rsidRDefault="00521910">
            <w:pPr>
              <w:rPr>
                <w:b/>
              </w:rPr>
            </w:pPr>
            <w:r>
              <w:rPr>
                <w:b/>
              </w:rPr>
              <w:lastRenderedPageBreak/>
              <w:t xml:space="preserve">Closer to the Date: Reflecting on the Details </w:t>
            </w:r>
          </w:p>
        </w:tc>
      </w:tr>
      <w:tr w:rsidR="00521910" w:rsidTr="006E0944">
        <w:tc>
          <w:tcPr>
            <w:tcW w:w="5000" w:type="pct"/>
          </w:tcPr>
          <w:p w:rsidR="00521910" w:rsidRPr="006E0944" w:rsidRDefault="00521910">
            <w:pPr>
              <w:rPr>
                <w:b/>
              </w:rPr>
            </w:pPr>
            <w:r>
              <w:rPr>
                <w:b/>
              </w:rPr>
              <w:t xml:space="preserve">What lesson will we be observing? </w:t>
            </w:r>
          </w:p>
        </w:tc>
      </w:tr>
      <w:tr w:rsidR="00521910" w:rsidTr="006E0944">
        <w:tc>
          <w:tcPr>
            <w:tcW w:w="5000" w:type="pct"/>
          </w:tcPr>
          <w:p w:rsidR="00521910" w:rsidRDefault="00521910">
            <w:pPr>
              <w:rPr>
                <w:b/>
              </w:rPr>
            </w:pPr>
          </w:p>
          <w:p w:rsidR="00521910" w:rsidRDefault="00521910">
            <w:pPr>
              <w:rPr>
                <w:b/>
              </w:rPr>
            </w:pPr>
          </w:p>
          <w:p w:rsidR="00521910" w:rsidRDefault="00521910">
            <w:pPr>
              <w:rPr>
                <w:b/>
              </w:rPr>
            </w:pPr>
          </w:p>
        </w:tc>
      </w:tr>
      <w:tr w:rsidR="00521910" w:rsidTr="006E0944">
        <w:tc>
          <w:tcPr>
            <w:tcW w:w="5000" w:type="pct"/>
          </w:tcPr>
          <w:p w:rsidR="00521910" w:rsidRDefault="00521910">
            <w:pPr>
              <w:rPr>
                <w:b/>
              </w:rPr>
            </w:pPr>
            <w:r>
              <w:rPr>
                <w:b/>
              </w:rPr>
              <w:t xml:space="preserve">What is your learning target for this lesson? </w:t>
            </w:r>
          </w:p>
        </w:tc>
      </w:tr>
      <w:tr w:rsidR="00521910" w:rsidTr="006E0944">
        <w:tc>
          <w:tcPr>
            <w:tcW w:w="5000" w:type="pct"/>
          </w:tcPr>
          <w:p w:rsidR="00521910" w:rsidRDefault="00521910">
            <w:pPr>
              <w:rPr>
                <w:b/>
              </w:rPr>
            </w:pPr>
          </w:p>
          <w:p w:rsidR="00521910" w:rsidRDefault="00521910">
            <w:pPr>
              <w:rPr>
                <w:b/>
              </w:rPr>
            </w:pPr>
          </w:p>
          <w:p w:rsidR="00521910" w:rsidRDefault="00521910">
            <w:pPr>
              <w:rPr>
                <w:b/>
              </w:rPr>
            </w:pPr>
          </w:p>
        </w:tc>
      </w:tr>
      <w:tr w:rsidR="00521910" w:rsidTr="006E0944">
        <w:tc>
          <w:tcPr>
            <w:tcW w:w="5000" w:type="pct"/>
          </w:tcPr>
          <w:p w:rsidR="00521910" w:rsidRDefault="00521910">
            <w:pPr>
              <w:rPr>
                <w:b/>
              </w:rPr>
            </w:pPr>
            <w:r>
              <w:rPr>
                <w:b/>
              </w:rPr>
              <w:t xml:space="preserve">What will this look and sound like if students are successful? </w:t>
            </w:r>
          </w:p>
        </w:tc>
      </w:tr>
      <w:tr w:rsidR="00521910" w:rsidTr="006E0944">
        <w:tc>
          <w:tcPr>
            <w:tcW w:w="5000" w:type="pct"/>
          </w:tcPr>
          <w:p w:rsidR="00521910" w:rsidRDefault="00521910">
            <w:pPr>
              <w:rPr>
                <w:b/>
              </w:rPr>
            </w:pPr>
          </w:p>
          <w:p w:rsidR="00521910" w:rsidRDefault="00521910">
            <w:pPr>
              <w:rPr>
                <w:b/>
              </w:rPr>
            </w:pPr>
          </w:p>
          <w:p w:rsidR="00521910" w:rsidRDefault="00521910">
            <w:pPr>
              <w:rPr>
                <w:b/>
              </w:rPr>
            </w:pPr>
          </w:p>
          <w:p w:rsidR="00521910" w:rsidRPr="006E0944" w:rsidRDefault="00521910">
            <w:pPr>
              <w:rPr>
                <w:b/>
              </w:rPr>
            </w:pPr>
          </w:p>
        </w:tc>
      </w:tr>
      <w:tr w:rsidR="00847D0A" w:rsidTr="00521910">
        <w:tc>
          <w:tcPr>
            <w:tcW w:w="5000" w:type="pct"/>
            <w:shd w:val="clear" w:color="auto" w:fill="EEECE1" w:themeFill="background2"/>
          </w:tcPr>
          <w:p w:rsidR="00847D0A" w:rsidRPr="006E0944" w:rsidRDefault="00847D0A">
            <w:pPr>
              <w:rPr>
                <w:b/>
                <w:sz w:val="24"/>
                <w:szCs w:val="24"/>
              </w:rPr>
            </w:pPr>
            <w:r w:rsidRPr="006E0944">
              <w:rPr>
                <w:b/>
                <w:sz w:val="24"/>
                <w:szCs w:val="24"/>
              </w:rPr>
              <w:t>Other</w:t>
            </w:r>
          </w:p>
        </w:tc>
      </w:tr>
      <w:tr w:rsidR="00847D0A" w:rsidTr="006E0944">
        <w:tc>
          <w:tcPr>
            <w:tcW w:w="5000" w:type="pct"/>
          </w:tcPr>
          <w:p w:rsidR="00847D0A" w:rsidRPr="006E0944" w:rsidRDefault="00847D0A">
            <w:pPr>
              <w:rPr>
                <w:b/>
              </w:rPr>
            </w:pPr>
            <w:r w:rsidRPr="006E0944">
              <w:rPr>
                <w:b/>
              </w:rPr>
              <w:t xml:space="preserve">Are there any issues or students that observers should be aware of prior to the observation? </w:t>
            </w:r>
          </w:p>
        </w:tc>
      </w:tr>
      <w:tr w:rsidR="00847D0A" w:rsidTr="006E0944">
        <w:tc>
          <w:tcPr>
            <w:tcW w:w="5000" w:type="pct"/>
          </w:tcPr>
          <w:p w:rsidR="00847D0A" w:rsidRDefault="00847D0A">
            <w:pPr>
              <w:rPr>
                <w:b/>
              </w:rPr>
            </w:pPr>
          </w:p>
          <w:p w:rsidR="00521910" w:rsidRDefault="00521910">
            <w:pPr>
              <w:rPr>
                <w:b/>
              </w:rPr>
            </w:pPr>
          </w:p>
          <w:p w:rsidR="006E0944" w:rsidRPr="006E0944" w:rsidRDefault="006E0944">
            <w:pPr>
              <w:rPr>
                <w:b/>
              </w:rPr>
            </w:pPr>
          </w:p>
        </w:tc>
      </w:tr>
      <w:tr w:rsidR="00847D0A" w:rsidTr="006E0944">
        <w:tc>
          <w:tcPr>
            <w:tcW w:w="5000" w:type="pct"/>
          </w:tcPr>
          <w:p w:rsidR="00847D0A" w:rsidRPr="006E0944" w:rsidRDefault="006E0944">
            <w:pPr>
              <w:rPr>
                <w:b/>
              </w:rPr>
            </w:pPr>
            <w:r w:rsidRPr="006E0944">
              <w:rPr>
                <w:b/>
              </w:rPr>
              <w:t xml:space="preserve">Where would it be best for observers to sit or stand in the room?  </w:t>
            </w:r>
          </w:p>
        </w:tc>
      </w:tr>
      <w:tr w:rsidR="00847D0A" w:rsidTr="006E0944">
        <w:tc>
          <w:tcPr>
            <w:tcW w:w="5000" w:type="pct"/>
          </w:tcPr>
          <w:p w:rsidR="00847D0A" w:rsidRDefault="00847D0A">
            <w:pPr>
              <w:rPr>
                <w:b/>
              </w:rPr>
            </w:pPr>
          </w:p>
          <w:p w:rsidR="006E0944" w:rsidRDefault="006E0944">
            <w:pPr>
              <w:rPr>
                <w:b/>
              </w:rPr>
            </w:pPr>
          </w:p>
          <w:p w:rsidR="00521910" w:rsidRPr="006E0944" w:rsidRDefault="00521910">
            <w:pPr>
              <w:rPr>
                <w:b/>
              </w:rPr>
            </w:pPr>
          </w:p>
        </w:tc>
      </w:tr>
      <w:tr w:rsidR="006E0944" w:rsidTr="006E0944">
        <w:tc>
          <w:tcPr>
            <w:tcW w:w="5000" w:type="pct"/>
          </w:tcPr>
          <w:p w:rsidR="006E0944" w:rsidRPr="006E0944" w:rsidRDefault="006E0944">
            <w:pPr>
              <w:rPr>
                <w:b/>
              </w:rPr>
            </w:pPr>
            <w:r w:rsidRPr="006E0944">
              <w:rPr>
                <w:b/>
              </w:rPr>
              <w:t>What other information do you want to share?</w:t>
            </w:r>
          </w:p>
        </w:tc>
      </w:tr>
      <w:tr w:rsidR="006E0944" w:rsidTr="006E0944">
        <w:tc>
          <w:tcPr>
            <w:tcW w:w="5000" w:type="pct"/>
          </w:tcPr>
          <w:p w:rsidR="006E0944" w:rsidRDefault="006E0944">
            <w:pPr>
              <w:rPr>
                <w:b/>
              </w:rPr>
            </w:pPr>
          </w:p>
          <w:p w:rsidR="00444B8E" w:rsidRDefault="00444B8E">
            <w:pPr>
              <w:rPr>
                <w:b/>
              </w:rPr>
            </w:pPr>
          </w:p>
          <w:p w:rsidR="00521910" w:rsidRPr="006E0944" w:rsidRDefault="00521910">
            <w:pPr>
              <w:rPr>
                <w:b/>
              </w:rPr>
            </w:pPr>
          </w:p>
        </w:tc>
      </w:tr>
    </w:tbl>
    <w:p w:rsidR="00520F08" w:rsidRDefault="00520F08"/>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600" w:firstRow="0" w:lastRow="0" w:firstColumn="0" w:lastColumn="0" w:noHBand="1" w:noVBand="1"/>
      </w:tblPr>
      <w:tblGrid>
        <w:gridCol w:w="2582"/>
        <w:gridCol w:w="2469"/>
        <w:gridCol w:w="2439"/>
        <w:gridCol w:w="2950"/>
      </w:tblGrid>
      <w:tr w:rsidR="00A626D7" w:rsidRPr="00A626D7" w:rsidTr="00A626D7">
        <w:tc>
          <w:tcPr>
            <w:tcW w:w="1236" w:type="pct"/>
            <w:tcBorders>
              <w:top w:val="single" w:sz="12" w:space="0" w:color="000000"/>
              <w:left w:val="single" w:sz="12" w:space="0" w:color="000000"/>
              <w:bottom w:val="single" w:sz="12" w:space="0" w:color="000000"/>
              <w:right w:val="single" w:sz="12" w:space="0" w:color="000000"/>
            </w:tcBorders>
          </w:tcPr>
          <w:p w:rsidR="00A626D7" w:rsidRDefault="00A626D7" w:rsidP="00A626D7">
            <w:pPr>
              <w:spacing w:line="240" w:lineRule="auto"/>
            </w:pPr>
            <w:bookmarkStart w:id="0" w:name="_GoBack"/>
            <w:r w:rsidRPr="00A626D7">
              <w:rPr>
                <w:rFonts w:eastAsia="American Typewriter" w:cs="American Typewriter"/>
                <w:b/>
              </w:rPr>
              <w:t>DOMAIN 1</w:t>
            </w:r>
            <w:r>
              <w:t xml:space="preserve">: </w:t>
            </w:r>
            <w:r w:rsidRPr="00A626D7">
              <w:rPr>
                <w:rFonts w:eastAsia="American Typewriter" w:cs="American Typewriter"/>
                <w:b/>
              </w:rPr>
              <w:t>PLANNING AND PREPARATION</w:t>
            </w:r>
          </w:p>
          <w:p w:rsidR="00A626D7" w:rsidRPr="00A626D7" w:rsidRDefault="00A626D7" w:rsidP="00A626D7">
            <w:pPr>
              <w:spacing w:line="240" w:lineRule="auto"/>
            </w:pPr>
            <w:r w:rsidRPr="00A626D7">
              <w:rPr>
                <w:rFonts w:eastAsia="Arial" w:cs="Arial"/>
                <w:b/>
              </w:rPr>
              <w:t>Components:</w:t>
            </w:r>
          </w:p>
          <w:p w:rsidR="00A626D7" w:rsidRPr="007436A2" w:rsidRDefault="00A626D7" w:rsidP="00A626D7">
            <w:pPr>
              <w:spacing w:line="240" w:lineRule="auto"/>
              <w:rPr>
                <w:i/>
                <w:sz w:val="20"/>
                <w:szCs w:val="20"/>
              </w:rPr>
            </w:pPr>
            <w:r w:rsidRPr="007436A2">
              <w:rPr>
                <w:rFonts w:eastAsia="American Typewriter" w:cs="American Typewriter"/>
                <w:i/>
                <w:sz w:val="20"/>
                <w:szCs w:val="20"/>
              </w:rPr>
              <w:t>1a: Demonstrating Knowledge of Content and Pedagogy</w:t>
            </w:r>
          </w:p>
          <w:p w:rsidR="00A626D7" w:rsidRPr="007436A2" w:rsidRDefault="00A626D7" w:rsidP="00A626D7">
            <w:pPr>
              <w:spacing w:line="240" w:lineRule="auto"/>
              <w:rPr>
                <w:i/>
                <w:sz w:val="20"/>
                <w:szCs w:val="20"/>
              </w:rPr>
            </w:pPr>
            <w:r w:rsidRPr="007436A2">
              <w:rPr>
                <w:rFonts w:eastAsia="American Typewriter" w:cs="American Typewriter"/>
                <w:i/>
                <w:sz w:val="20"/>
                <w:szCs w:val="20"/>
              </w:rPr>
              <w:t>1b: Demonstrating Knowledge of Students</w:t>
            </w:r>
          </w:p>
          <w:p w:rsidR="00A626D7" w:rsidRPr="007436A2" w:rsidRDefault="00A626D7" w:rsidP="00A626D7">
            <w:pPr>
              <w:spacing w:line="240" w:lineRule="auto"/>
              <w:rPr>
                <w:i/>
                <w:sz w:val="20"/>
                <w:szCs w:val="20"/>
              </w:rPr>
            </w:pPr>
            <w:r w:rsidRPr="007436A2">
              <w:rPr>
                <w:rFonts w:eastAsia="American Typewriter" w:cs="American Typewriter"/>
                <w:i/>
                <w:sz w:val="20"/>
                <w:szCs w:val="20"/>
              </w:rPr>
              <w:t>1c: Setting Instructional Outcomes</w:t>
            </w:r>
          </w:p>
          <w:p w:rsidR="00A626D7" w:rsidRPr="007436A2" w:rsidRDefault="00A626D7" w:rsidP="00A626D7">
            <w:pPr>
              <w:spacing w:line="240" w:lineRule="auto"/>
              <w:rPr>
                <w:i/>
                <w:sz w:val="20"/>
                <w:szCs w:val="20"/>
              </w:rPr>
            </w:pPr>
            <w:r w:rsidRPr="007436A2">
              <w:rPr>
                <w:rFonts w:eastAsia="American Typewriter" w:cs="American Typewriter"/>
                <w:i/>
                <w:sz w:val="20"/>
                <w:szCs w:val="20"/>
              </w:rPr>
              <w:t>1d: Demonstrating Knowledge of Resources</w:t>
            </w:r>
          </w:p>
          <w:p w:rsidR="00A626D7" w:rsidRPr="007436A2" w:rsidRDefault="00A626D7" w:rsidP="00A626D7">
            <w:pPr>
              <w:spacing w:line="240" w:lineRule="auto"/>
              <w:rPr>
                <w:i/>
                <w:sz w:val="20"/>
                <w:szCs w:val="20"/>
              </w:rPr>
            </w:pPr>
            <w:r w:rsidRPr="007436A2">
              <w:rPr>
                <w:rFonts w:eastAsia="American Typewriter" w:cs="American Typewriter"/>
                <w:i/>
                <w:sz w:val="20"/>
                <w:szCs w:val="20"/>
              </w:rPr>
              <w:t>1e:Designing Coherent Instruction</w:t>
            </w:r>
          </w:p>
          <w:p w:rsidR="00A626D7" w:rsidRPr="00A626D7" w:rsidRDefault="00A626D7" w:rsidP="00A626D7">
            <w:pPr>
              <w:widowControl w:val="0"/>
              <w:spacing w:line="240" w:lineRule="auto"/>
              <w:contextualSpacing/>
              <w:rPr>
                <w:color w:val="000000"/>
                <w:sz w:val="20"/>
                <w:szCs w:val="20"/>
              </w:rPr>
            </w:pPr>
            <w:r w:rsidRPr="007436A2">
              <w:rPr>
                <w:rFonts w:eastAsia="American Typewriter" w:cs="American Typewriter"/>
                <w:i/>
                <w:sz w:val="20"/>
                <w:szCs w:val="20"/>
              </w:rPr>
              <w:t>1f: Assessing Student Learning</w:t>
            </w:r>
          </w:p>
        </w:tc>
        <w:tc>
          <w:tcPr>
            <w:tcW w:w="1182" w:type="pct"/>
            <w:tcBorders>
              <w:top w:val="single" w:sz="12" w:space="0" w:color="000000"/>
              <w:left w:val="single" w:sz="12" w:space="0" w:color="000000"/>
              <w:bottom w:val="single" w:sz="12" w:space="0" w:color="000000"/>
              <w:right w:val="single" w:sz="12" w:space="0" w:color="000000"/>
            </w:tcBorders>
          </w:tcPr>
          <w:p w:rsidR="00A626D7" w:rsidRPr="00A626D7" w:rsidRDefault="00A626D7" w:rsidP="00A626D7">
            <w:pPr>
              <w:spacing w:line="240" w:lineRule="auto"/>
            </w:pPr>
            <w:r w:rsidRPr="00A626D7">
              <w:rPr>
                <w:rFonts w:eastAsia="American Typewriter" w:cs="American Typewriter"/>
                <w:b/>
              </w:rPr>
              <w:t>DOMAIN 2</w:t>
            </w:r>
            <w:r>
              <w:t xml:space="preserve">: </w:t>
            </w:r>
            <w:r w:rsidRPr="00A626D7">
              <w:rPr>
                <w:rFonts w:eastAsia="American Typewriter" w:cs="American Typewriter"/>
                <w:b/>
              </w:rPr>
              <w:t>CLASSROOM ENVIRONMENT</w:t>
            </w:r>
          </w:p>
          <w:p w:rsidR="00A626D7" w:rsidRPr="00A626D7" w:rsidRDefault="00A626D7" w:rsidP="00A626D7">
            <w:pPr>
              <w:spacing w:line="240" w:lineRule="auto"/>
              <w:rPr>
                <w:sz w:val="20"/>
                <w:szCs w:val="20"/>
              </w:rPr>
            </w:pPr>
            <w:r w:rsidRPr="00A626D7">
              <w:rPr>
                <w:rFonts w:eastAsia="Arial" w:cs="Arial"/>
                <w:b/>
                <w:sz w:val="20"/>
                <w:szCs w:val="20"/>
              </w:rPr>
              <w:t>Components:</w:t>
            </w:r>
          </w:p>
          <w:p w:rsidR="00A626D7" w:rsidRPr="007436A2" w:rsidRDefault="00A626D7" w:rsidP="00A626D7">
            <w:pPr>
              <w:spacing w:line="240" w:lineRule="auto"/>
              <w:rPr>
                <w:i/>
                <w:sz w:val="20"/>
                <w:szCs w:val="20"/>
              </w:rPr>
            </w:pPr>
            <w:r w:rsidRPr="007436A2">
              <w:rPr>
                <w:rFonts w:eastAsia="American Typewriter" w:cs="American Typewriter"/>
                <w:i/>
                <w:sz w:val="20"/>
                <w:szCs w:val="20"/>
              </w:rPr>
              <w:t>2a: Creating an Environment of Respect and Rapport</w:t>
            </w:r>
          </w:p>
          <w:p w:rsidR="00A626D7" w:rsidRPr="007436A2" w:rsidRDefault="00A626D7" w:rsidP="00A626D7">
            <w:pPr>
              <w:spacing w:line="240" w:lineRule="auto"/>
              <w:rPr>
                <w:i/>
                <w:sz w:val="20"/>
                <w:szCs w:val="20"/>
              </w:rPr>
            </w:pPr>
            <w:r w:rsidRPr="007436A2">
              <w:rPr>
                <w:rFonts w:eastAsia="American Typewriter" w:cs="American Typewriter"/>
                <w:i/>
                <w:sz w:val="20"/>
                <w:szCs w:val="20"/>
              </w:rPr>
              <w:t>2b: Establishing a  Culture for Learning</w:t>
            </w:r>
          </w:p>
          <w:p w:rsidR="00A626D7" w:rsidRPr="007436A2" w:rsidRDefault="00A626D7" w:rsidP="00A626D7">
            <w:pPr>
              <w:spacing w:line="240" w:lineRule="auto"/>
              <w:rPr>
                <w:i/>
                <w:sz w:val="20"/>
                <w:szCs w:val="20"/>
              </w:rPr>
            </w:pPr>
            <w:r w:rsidRPr="007436A2">
              <w:rPr>
                <w:rFonts w:eastAsia="American Typewriter" w:cs="American Typewriter"/>
                <w:i/>
                <w:sz w:val="20"/>
                <w:szCs w:val="20"/>
              </w:rPr>
              <w:t>2c: Managing Classroom Procedures</w:t>
            </w:r>
          </w:p>
          <w:p w:rsidR="00A626D7" w:rsidRPr="007436A2" w:rsidRDefault="00A626D7" w:rsidP="00A626D7">
            <w:pPr>
              <w:spacing w:line="240" w:lineRule="auto"/>
              <w:rPr>
                <w:i/>
                <w:sz w:val="20"/>
                <w:szCs w:val="20"/>
              </w:rPr>
            </w:pPr>
            <w:r w:rsidRPr="007436A2">
              <w:rPr>
                <w:rFonts w:eastAsia="American Typewriter" w:cs="American Typewriter"/>
                <w:i/>
                <w:sz w:val="20"/>
                <w:szCs w:val="20"/>
              </w:rPr>
              <w:t>2d: Managing Student Behavior</w:t>
            </w:r>
          </w:p>
          <w:p w:rsidR="00A626D7" w:rsidRPr="00A626D7" w:rsidRDefault="00A626D7" w:rsidP="00A626D7">
            <w:pPr>
              <w:widowControl w:val="0"/>
              <w:spacing w:line="240" w:lineRule="auto"/>
              <w:contextualSpacing/>
              <w:rPr>
                <w:color w:val="000000"/>
              </w:rPr>
            </w:pPr>
            <w:r w:rsidRPr="007436A2">
              <w:rPr>
                <w:rFonts w:eastAsia="American Typewriter" w:cs="American Typewriter"/>
                <w:i/>
                <w:sz w:val="20"/>
                <w:szCs w:val="20"/>
              </w:rPr>
              <w:t>2e: Organizing Physical Space</w:t>
            </w:r>
          </w:p>
        </w:tc>
        <w:tc>
          <w:tcPr>
            <w:tcW w:w="1168" w:type="pct"/>
            <w:tcBorders>
              <w:top w:val="single" w:sz="12" w:space="0" w:color="000000"/>
              <w:left w:val="single" w:sz="12" w:space="0" w:color="000000"/>
              <w:bottom w:val="single" w:sz="12" w:space="0" w:color="000000"/>
              <w:right w:val="single" w:sz="12" w:space="0" w:color="000000"/>
            </w:tcBorders>
          </w:tcPr>
          <w:p w:rsidR="00A626D7" w:rsidRPr="00A626D7" w:rsidRDefault="00A626D7" w:rsidP="00A626D7">
            <w:pPr>
              <w:spacing w:line="240" w:lineRule="auto"/>
            </w:pPr>
            <w:r w:rsidRPr="00A626D7">
              <w:rPr>
                <w:rFonts w:eastAsia="American Typewriter" w:cs="American Typewriter"/>
                <w:b/>
              </w:rPr>
              <w:t>DOMAIN 3</w:t>
            </w:r>
            <w:r>
              <w:t xml:space="preserve">: </w:t>
            </w:r>
            <w:r w:rsidRPr="00A626D7">
              <w:rPr>
                <w:rFonts w:eastAsia="American Typewriter" w:cs="American Typewriter"/>
                <w:b/>
              </w:rPr>
              <w:t>INSTRUCTION</w:t>
            </w:r>
          </w:p>
          <w:p w:rsidR="00A626D7" w:rsidRPr="00A626D7" w:rsidRDefault="00A626D7" w:rsidP="00A626D7">
            <w:pPr>
              <w:spacing w:line="240" w:lineRule="auto"/>
            </w:pPr>
            <w:r w:rsidRPr="00A626D7">
              <w:rPr>
                <w:rFonts w:eastAsia="Arial" w:cs="Arial"/>
                <w:b/>
              </w:rPr>
              <w:t>Components:</w:t>
            </w:r>
          </w:p>
          <w:p w:rsidR="00A626D7" w:rsidRPr="007436A2" w:rsidRDefault="00A626D7" w:rsidP="00A626D7">
            <w:pPr>
              <w:spacing w:line="240" w:lineRule="auto"/>
              <w:rPr>
                <w:i/>
                <w:sz w:val="20"/>
                <w:szCs w:val="20"/>
              </w:rPr>
            </w:pPr>
            <w:r w:rsidRPr="007436A2">
              <w:rPr>
                <w:rFonts w:eastAsia="American Typewriter" w:cs="American Typewriter"/>
                <w:i/>
                <w:sz w:val="20"/>
                <w:szCs w:val="20"/>
              </w:rPr>
              <w:t>3a: Communicating Clearly and Accurately</w:t>
            </w:r>
          </w:p>
          <w:p w:rsidR="00A626D7" w:rsidRPr="007436A2" w:rsidRDefault="00A626D7" w:rsidP="00A626D7">
            <w:pPr>
              <w:spacing w:line="240" w:lineRule="auto"/>
              <w:rPr>
                <w:i/>
                <w:sz w:val="20"/>
                <w:szCs w:val="20"/>
              </w:rPr>
            </w:pPr>
            <w:r w:rsidRPr="007436A2">
              <w:rPr>
                <w:rFonts w:eastAsia="American Typewriter" w:cs="American Typewriter"/>
                <w:i/>
                <w:sz w:val="20"/>
                <w:szCs w:val="20"/>
              </w:rPr>
              <w:t>3b: Using Questioning and Discussion Techniques</w:t>
            </w:r>
          </w:p>
          <w:p w:rsidR="00A626D7" w:rsidRPr="007436A2" w:rsidRDefault="00A626D7" w:rsidP="00A626D7">
            <w:pPr>
              <w:spacing w:line="240" w:lineRule="auto"/>
              <w:rPr>
                <w:i/>
                <w:sz w:val="20"/>
                <w:szCs w:val="20"/>
              </w:rPr>
            </w:pPr>
            <w:r w:rsidRPr="007436A2">
              <w:rPr>
                <w:rFonts w:eastAsia="American Typewriter" w:cs="American Typewriter"/>
                <w:i/>
                <w:sz w:val="20"/>
                <w:szCs w:val="20"/>
              </w:rPr>
              <w:t>3c: Engaging Students in Learning</w:t>
            </w:r>
          </w:p>
          <w:p w:rsidR="00A626D7" w:rsidRPr="007436A2" w:rsidRDefault="00A626D7" w:rsidP="00A626D7">
            <w:pPr>
              <w:spacing w:line="240" w:lineRule="auto"/>
              <w:rPr>
                <w:i/>
                <w:sz w:val="20"/>
                <w:szCs w:val="20"/>
              </w:rPr>
            </w:pPr>
            <w:r w:rsidRPr="007436A2">
              <w:rPr>
                <w:rFonts w:eastAsia="American Typewriter" w:cs="American Typewriter"/>
                <w:i/>
                <w:sz w:val="20"/>
                <w:szCs w:val="20"/>
              </w:rPr>
              <w:t>3d: Providing Feedback to Students</w:t>
            </w:r>
          </w:p>
          <w:p w:rsidR="00A626D7" w:rsidRPr="00A626D7" w:rsidRDefault="00A626D7" w:rsidP="00A626D7">
            <w:pPr>
              <w:widowControl w:val="0"/>
              <w:spacing w:line="240" w:lineRule="auto"/>
              <w:contextualSpacing/>
              <w:rPr>
                <w:color w:val="000000"/>
              </w:rPr>
            </w:pPr>
            <w:r w:rsidRPr="007436A2">
              <w:rPr>
                <w:rFonts w:eastAsia="American Typewriter" w:cs="American Typewriter"/>
                <w:i/>
                <w:sz w:val="20"/>
                <w:szCs w:val="20"/>
              </w:rPr>
              <w:t>3e: Demonstrating Flexibility and Responsiveness</w:t>
            </w:r>
          </w:p>
        </w:tc>
        <w:tc>
          <w:tcPr>
            <w:tcW w:w="1413" w:type="pct"/>
            <w:tcBorders>
              <w:top w:val="single" w:sz="12" w:space="0" w:color="000000"/>
              <w:left w:val="single" w:sz="12" w:space="0" w:color="000000"/>
              <w:bottom w:val="single" w:sz="12" w:space="0" w:color="000000"/>
              <w:right w:val="single" w:sz="12" w:space="0" w:color="000000"/>
            </w:tcBorders>
          </w:tcPr>
          <w:p w:rsidR="00A626D7" w:rsidRPr="00A626D7" w:rsidRDefault="00A626D7" w:rsidP="00A626D7">
            <w:pPr>
              <w:spacing w:line="240" w:lineRule="auto"/>
            </w:pPr>
            <w:r w:rsidRPr="00A626D7">
              <w:rPr>
                <w:rFonts w:eastAsia="American Typewriter" w:cs="American Typewriter"/>
                <w:b/>
              </w:rPr>
              <w:t>DOMAIN 4</w:t>
            </w:r>
            <w:r>
              <w:t xml:space="preserve">: </w:t>
            </w:r>
            <w:r w:rsidRPr="00A626D7">
              <w:rPr>
                <w:rFonts w:eastAsia="American Typewriter" w:cs="American Typewriter"/>
                <w:b/>
              </w:rPr>
              <w:t>PROFESSIONAL RESPONSIBILITIES</w:t>
            </w:r>
          </w:p>
          <w:p w:rsidR="00A626D7" w:rsidRPr="00A626D7" w:rsidRDefault="00A626D7" w:rsidP="00A626D7">
            <w:pPr>
              <w:spacing w:line="240" w:lineRule="auto"/>
            </w:pPr>
            <w:r w:rsidRPr="00A626D7">
              <w:rPr>
                <w:rFonts w:eastAsia="Arial" w:cs="Arial"/>
                <w:b/>
              </w:rPr>
              <w:t>Components:</w:t>
            </w:r>
          </w:p>
          <w:p w:rsidR="00A626D7" w:rsidRPr="007436A2" w:rsidRDefault="00A626D7" w:rsidP="00A626D7">
            <w:pPr>
              <w:spacing w:line="240" w:lineRule="auto"/>
              <w:rPr>
                <w:i/>
                <w:sz w:val="20"/>
                <w:szCs w:val="20"/>
              </w:rPr>
            </w:pPr>
            <w:r w:rsidRPr="007436A2">
              <w:rPr>
                <w:rFonts w:eastAsia="American Typewriter" w:cs="American Typewriter"/>
                <w:i/>
                <w:sz w:val="20"/>
                <w:szCs w:val="20"/>
              </w:rPr>
              <w:t>4a: Reflecting on Teaching</w:t>
            </w:r>
          </w:p>
          <w:p w:rsidR="00A626D7" w:rsidRPr="007436A2" w:rsidRDefault="00A626D7" w:rsidP="00A626D7">
            <w:pPr>
              <w:spacing w:line="240" w:lineRule="auto"/>
              <w:rPr>
                <w:i/>
                <w:sz w:val="20"/>
                <w:szCs w:val="20"/>
              </w:rPr>
            </w:pPr>
            <w:r w:rsidRPr="007436A2">
              <w:rPr>
                <w:rFonts w:eastAsia="American Typewriter" w:cs="American Typewriter"/>
                <w:i/>
                <w:sz w:val="20"/>
                <w:szCs w:val="20"/>
              </w:rPr>
              <w:t>4b: Maintaining Accurate Records</w:t>
            </w:r>
          </w:p>
          <w:p w:rsidR="00A626D7" w:rsidRPr="007436A2" w:rsidRDefault="00A626D7" w:rsidP="00A626D7">
            <w:pPr>
              <w:spacing w:line="240" w:lineRule="auto"/>
              <w:rPr>
                <w:i/>
                <w:sz w:val="20"/>
                <w:szCs w:val="20"/>
              </w:rPr>
            </w:pPr>
            <w:r w:rsidRPr="007436A2">
              <w:rPr>
                <w:rFonts w:eastAsia="American Typewriter" w:cs="American Typewriter"/>
                <w:i/>
                <w:sz w:val="20"/>
                <w:szCs w:val="20"/>
              </w:rPr>
              <w:t>4c: Communicating with Families</w:t>
            </w:r>
          </w:p>
          <w:p w:rsidR="00A626D7" w:rsidRPr="007436A2" w:rsidRDefault="00A626D7" w:rsidP="00A626D7">
            <w:pPr>
              <w:spacing w:line="240" w:lineRule="auto"/>
              <w:rPr>
                <w:i/>
                <w:sz w:val="20"/>
                <w:szCs w:val="20"/>
              </w:rPr>
            </w:pPr>
            <w:r w:rsidRPr="007436A2">
              <w:rPr>
                <w:rFonts w:eastAsia="American Typewriter" w:cs="American Typewriter"/>
                <w:i/>
                <w:sz w:val="20"/>
                <w:szCs w:val="20"/>
              </w:rPr>
              <w:t>4d: Participating in a Professional Community</w:t>
            </w:r>
          </w:p>
          <w:p w:rsidR="00A626D7" w:rsidRPr="007436A2" w:rsidRDefault="00A626D7" w:rsidP="00A626D7">
            <w:pPr>
              <w:spacing w:line="240" w:lineRule="auto"/>
              <w:rPr>
                <w:i/>
                <w:sz w:val="20"/>
                <w:szCs w:val="20"/>
              </w:rPr>
            </w:pPr>
            <w:r w:rsidRPr="007436A2">
              <w:rPr>
                <w:rFonts w:eastAsia="American Typewriter" w:cs="American Typewriter"/>
                <w:i/>
                <w:sz w:val="20"/>
                <w:szCs w:val="20"/>
              </w:rPr>
              <w:t>4e: Growing and Developing Professionally</w:t>
            </w:r>
          </w:p>
          <w:p w:rsidR="00A626D7" w:rsidRPr="007436A2" w:rsidRDefault="00A626D7" w:rsidP="00A626D7">
            <w:pPr>
              <w:spacing w:line="240" w:lineRule="auto"/>
              <w:rPr>
                <w:i/>
                <w:sz w:val="20"/>
                <w:szCs w:val="20"/>
              </w:rPr>
            </w:pPr>
            <w:r w:rsidRPr="007436A2">
              <w:rPr>
                <w:rFonts w:eastAsia="American Typewriter" w:cs="American Typewriter"/>
                <w:i/>
                <w:sz w:val="20"/>
                <w:szCs w:val="20"/>
              </w:rPr>
              <w:t>4f: Showing Professionalism</w:t>
            </w:r>
          </w:p>
          <w:p w:rsidR="00A626D7" w:rsidRPr="00A626D7" w:rsidRDefault="00A626D7" w:rsidP="00A626D7">
            <w:pPr>
              <w:widowControl w:val="0"/>
              <w:spacing w:line="240" w:lineRule="auto"/>
              <w:contextualSpacing/>
              <w:rPr>
                <w:color w:val="000000"/>
              </w:rPr>
            </w:pPr>
          </w:p>
        </w:tc>
      </w:tr>
      <w:bookmarkEnd w:id="0"/>
    </w:tbl>
    <w:p w:rsidR="00A626D7" w:rsidRPr="00A626D7" w:rsidRDefault="00A626D7" w:rsidP="00A626D7">
      <w:pPr>
        <w:spacing w:line="240" w:lineRule="auto"/>
      </w:pPr>
    </w:p>
    <w:sectPr w:rsidR="00A626D7" w:rsidRPr="00A626D7" w:rsidSect="006E094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merican Typewriter">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0A"/>
    <w:rsid w:val="00444B8E"/>
    <w:rsid w:val="00520F08"/>
    <w:rsid w:val="00521910"/>
    <w:rsid w:val="006E0944"/>
    <w:rsid w:val="007436A2"/>
    <w:rsid w:val="00847D0A"/>
    <w:rsid w:val="00A626D7"/>
    <w:rsid w:val="00B1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Madden</dc:creator>
  <cp:lastModifiedBy>Madden, Lisa</cp:lastModifiedBy>
  <cp:revision>4</cp:revision>
  <dcterms:created xsi:type="dcterms:W3CDTF">2013-10-23T02:33:00Z</dcterms:created>
  <dcterms:modified xsi:type="dcterms:W3CDTF">2014-08-28T14:12:00Z</dcterms:modified>
</cp:coreProperties>
</file>